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0564" w14:textId="5F1FF5B5" w:rsidR="00F47AE0" w:rsidRDefault="00F47A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6320"/>
      </w:tblGrid>
      <w:tr w:rsidR="00F47AE0" w14:paraId="3F6098A9" w14:textId="77777777" w:rsidTr="00F47AE0">
        <w:tc>
          <w:tcPr>
            <w:tcW w:w="2694" w:type="dxa"/>
          </w:tcPr>
          <w:p w14:paraId="4130D391" w14:textId="45C7B29E" w:rsidR="00F47AE0" w:rsidRDefault="00F47AE0">
            <w:r>
              <w:rPr>
                <w:noProof/>
              </w:rPr>
              <w:drawing>
                <wp:inline distT="0" distB="0" distL="0" distR="0" wp14:anchorId="191C3776" wp14:editId="73DDC2BD">
                  <wp:extent cx="1571713"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l photo.pn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1597330" cy="1064827"/>
                          </a:xfrm>
                          <a:prstGeom prst="rect">
                            <a:avLst/>
                          </a:prstGeom>
                        </pic:spPr>
                      </pic:pic>
                    </a:graphicData>
                  </a:graphic>
                </wp:inline>
              </w:drawing>
            </w:r>
          </w:p>
        </w:tc>
        <w:tc>
          <w:tcPr>
            <w:tcW w:w="6322" w:type="dxa"/>
          </w:tcPr>
          <w:p w14:paraId="604C913B" w14:textId="417861A5" w:rsidR="00F47AE0" w:rsidRPr="00F47AE0" w:rsidRDefault="00F47AE0" w:rsidP="00D55B97">
            <w:pPr>
              <w:jc w:val="center"/>
              <w:rPr>
                <w:sz w:val="44"/>
                <w:szCs w:val="44"/>
              </w:rPr>
            </w:pPr>
            <w:r w:rsidRPr="00F47AE0">
              <w:rPr>
                <w:sz w:val="44"/>
                <w:szCs w:val="44"/>
              </w:rPr>
              <w:t>Fontmell Magna Village Hall</w:t>
            </w:r>
          </w:p>
          <w:p w14:paraId="4C7754E3" w14:textId="14C84DD3" w:rsidR="00F47AE0" w:rsidRPr="00D55B97" w:rsidRDefault="00E72870" w:rsidP="00D55B97">
            <w:pPr>
              <w:jc w:val="center"/>
              <w:rPr>
                <w:b/>
                <w:bCs/>
                <w:sz w:val="48"/>
                <w:szCs w:val="48"/>
              </w:rPr>
            </w:pPr>
            <w:r>
              <w:br/>
            </w:r>
            <w:r w:rsidR="00403585" w:rsidRPr="00D55B97">
              <w:rPr>
                <w:b/>
                <w:bCs/>
                <w:sz w:val="48"/>
                <w:szCs w:val="48"/>
              </w:rPr>
              <w:t>Safeguarding Policy</w:t>
            </w:r>
          </w:p>
          <w:p w14:paraId="40D34479" w14:textId="77777777" w:rsidR="00F47AE0" w:rsidRDefault="00F47AE0"/>
          <w:p w14:paraId="0931323A" w14:textId="0D64DB9F" w:rsidR="00F47AE0" w:rsidRDefault="00F47AE0"/>
        </w:tc>
      </w:tr>
    </w:tbl>
    <w:p w14:paraId="282A8894" w14:textId="61022782" w:rsidR="00D85156" w:rsidRDefault="00D85156"/>
    <w:p w14:paraId="2AB28B28" w14:textId="6D376085" w:rsidR="00D55B97" w:rsidRPr="00403585" w:rsidRDefault="00D55B97" w:rsidP="00D55B97">
      <w:pPr>
        <w:pStyle w:val="NoSpacing"/>
        <w:rPr>
          <w:b/>
          <w:bCs/>
        </w:rPr>
      </w:pPr>
      <w:r w:rsidRPr="00403585">
        <w:rPr>
          <w:b/>
          <w:bCs/>
        </w:rPr>
        <w:t>Introduction</w:t>
      </w:r>
    </w:p>
    <w:p w14:paraId="08312CA5" w14:textId="618A60B9" w:rsidR="00D55B97" w:rsidRDefault="00D55B97" w:rsidP="00D55B97">
      <w:pPr>
        <w:pStyle w:val="NoSpacing"/>
      </w:pPr>
    </w:p>
    <w:p w14:paraId="5CBCD540" w14:textId="5952C3FE" w:rsidR="00D55B97" w:rsidRDefault="00D55B97" w:rsidP="00D55B97">
      <w:pPr>
        <w:pStyle w:val="NoSpacing"/>
      </w:pPr>
      <w:r>
        <w:t>All Fontmell Magna Village Hall Management Committee members and volunteers have a duty to safeguard vulnerable users o</w:t>
      </w:r>
      <w:r w:rsidR="00F9727C">
        <w:t>f</w:t>
      </w:r>
      <w:r>
        <w:t xml:space="preserve"> the hall and those who may come into contact with vulnerable users.</w:t>
      </w:r>
    </w:p>
    <w:p w14:paraId="163F320E" w14:textId="116FF8BD" w:rsidR="00D55B97" w:rsidRDefault="00D55B97" w:rsidP="00D55B97">
      <w:pPr>
        <w:pStyle w:val="NoSpacing"/>
      </w:pPr>
    </w:p>
    <w:p w14:paraId="0FA6203D" w14:textId="5875688F" w:rsidR="00D55B97" w:rsidRDefault="00D55B97" w:rsidP="00D55B97">
      <w:pPr>
        <w:pStyle w:val="NoSpacing"/>
      </w:pPr>
      <w:r>
        <w:t>They should respond to any concerns they may have regarding the physical, sexual, emotional or psychological safety of a vulnerable person or concerns relating to discriminatory or financial violation or exploitation of a vulnerable person.</w:t>
      </w:r>
    </w:p>
    <w:p w14:paraId="2B391CAD" w14:textId="490DF3CF" w:rsidR="00D55B97" w:rsidRDefault="00D55B97" w:rsidP="00D55B97">
      <w:pPr>
        <w:pStyle w:val="NoSpacing"/>
      </w:pPr>
    </w:p>
    <w:p w14:paraId="374F39AC" w14:textId="45154A85" w:rsidR="00D55B97" w:rsidRDefault="00D55B97" w:rsidP="00D55B97">
      <w:pPr>
        <w:pStyle w:val="NoSpacing"/>
      </w:pPr>
      <w:r>
        <w:t>This policy is in place to protect all vulnerable persons regardless of gender, ethnicity, disability, sexuality, religion or faith.</w:t>
      </w:r>
    </w:p>
    <w:p w14:paraId="5CD89C11" w14:textId="7CE82A83" w:rsidR="00D55B97" w:rsidRDefault="00D55B97" w:rsidP="00D55B97">
      <w:pPr>
        <w:pStyle w:val="NoSpacing"/>
      </w:pPr>
    </w:p>
    <w:p w14:paraId="71B3EAD5" w14:textId="0E9E95B6" w:rsidR="00D55B97" w:rsidRPr="00403585" w:rsidRDefault="00D55B97" w:rsidP="00D55B97">
      <w:pPr>
        <w:pStyle w:val="NoSpacing"/>
        <w:rPr>
          <w:b/>
          <w:bCs/>
        </w:rPr>
      </w:pPr>
      <w:r w:rsidRPr="00403585">
        <w:rPr>
          <w:b/>
          <w:bCs/>
        </w:rPr>
        <w:t>Principles</w:t>
      </w:r>
    </w:p>
    <w:p w14:paraId="74E22F1F" w14:textId="2436A775" w:rsidR="00D55B97" w:rsidRDefault="00D55B97" w:rsidP="00D55B97">
      <w:pPr>
        <w:pStyle w:val="NoSpacing"/>
      </w:pPr>
    </w:p>
    <w:p w14:paraId="7B5076AC" w14:textId="42FDB809" w:rsidR="00E808F0" w:rsidRDefault="00D55B97" w:rsidP="00D55B97">
      <w:pPr>
        <w:pStyle w:val="NoSpacing"/>
      </w:pPr>
      <w:r>
        <w:t xml:space="preserve">The welfare of the child or vulnerable adult is paramount and is the responsibility of everyone. </w:t>
      </w:r>
    </w:p>
    <w:p w14:paraId="1A8A0CD6" w14:textId="77777777" w:rsidR="00E808F0" w:rsidRDefault="00E808F0" w:rsidP="00D55B97">
      <w:pPr>
        <w:pStyle w:val="NoSpacing"/>
      </w:pPr>
    </w:p>
    <w:p w14:paraId="4AE80B13" w14:textId="3D1B1FDF" w:rsidR="00E808F0" w:rsidRDefault="00D55B97" w:rsidP="00D55B97">
      <w:pPr>
        <w:pStyle w:val="NoSpacing"/>
      </w:pPr>
      <w:r>
        <w:t xml:space="preserve">All children and vulnerable adults, without exception, have the right to protection from abuse whether physical, verbal, sexual, bullying, exclusion or neglect. </w:t>
      </w:r>
    </w:p>
    <w:p w14:paraId="54A27558" w14:textId="77777777" w:rsidR="00E808F0" w:rsidRDefault="00E808F0" w:rsidP="00D55B97">
      <w:pPr>
        <w:pStyle w:val="NoSpacing"/>
      </w:pPr>
    </w:p>
    <w:p w14:paraId="5FC2FC42" w14:textId="7C4DACB8" w:rsidR="00D55B97" w:rsidRDefault="00D55B97" w:rsidP="00D55B97">
      <w:pPr>
        <w:pStyle w:val="NoSpacing"/>
      </w:pPr>
      <w:r>
        <w:t>Bullying, shouting, physical violence, sexism and racism towards children will not be permitted or tolerated.</w:t>
      </w:r>
    </w:p>
    <w:p w14:paraId="1BDBDBBE" w14:textId="5C89CED4" w:rsidR="00D55B97" w:rsidRDefault="00D55B97" w:rsidP="00D55B97">
      <w:pPr>
        <w:pStyle w:val="NoSpacing"/>
      </w:pPr>
    </w:p>
    <w:p w14:paraId="2DD08DCF" w14:textId="642BE446" w:rsidR="00D55B97" w:rsidRPr="00403585" w:rsidRDefault="00D55B97" w:rsidP="00D55B97">
      <w:pPr>
        <w:pStyle w:val="NoSpacing"/>
        <w:rPr>
          <w:b/>
          <w:bCs/>
        </w:rPr>
      </w:pPr>
      <w:r w:rsidRPr="00403585">
        <w:rPr>
          <w:b/>
          <w:bCs/>
        </w:rPr>
        <w:t>Policy Statement</w:t>
      </w:r>
    </w:p>
    <w:p w14:paraId="02E1365D" w14:textId="14EF349A" w:rsidR="00D55B97" w:rsidRDefault="00D55B97" w:rsidP="00D55B97">
      <w:pPr>
        <w:pStyle w:val="NoSpacing"/>
      </w:pPr>
    </w:p>
    <w:p w14:paraId="3C2891DF" w14:textId="053E6093" w:rsidR="00403585" w:rsidRDefault="00D55B97" w:rsidP="00D55B97">
      <w:pPr>
        <w:pStyle w:val="NoSpacing"/>
      </w:pPr>
      <w:r>
        <w:t xml:space="preserve">No member of the Trustees or other volunteers or staff will have unsupervised access to children or vulnerable adults unless they have been through </w:t>
      </w:r>
      <w:r w:rsidR="003029D0">
        <w:t xml:space="preserve">the </w:t>
      </w:r>
      <w:r>
        <w:t>appropriate</w:t>
      </w:r>
      <w:r w:rsidR="00403585">
        <w:t xml:space="preserve"> </w:t>
      </w:r>
      <w:r w:rsidR="003029D0">
        <w:t>safe recruitment procedure and/or safeguarding training (</w:t>
      </w:r>
      <w:hyperlink r:id="rId6" w:history="1">
        <w:r w:rsidR="003029D0" w:rsidRPr="00853CDC">
          <w:rPr>
            <w:rStyle w:val="Hyperlink"/>
          </w:rPr>
          <w:t>https://www.anncrafttrust.org/resources/safe-recruitment-process/</w:t>
        </w:r>
      </w:hyperlink>
      <w:r w:rsidR="003029D0">
        <w:t xml:space="preserve"> )</w:t>
      </w:r>
      <w:r w:rsidR="000C7625">
        <w:t>.</w:t>
      </w:r>
    </w:p>
    <w:p w14:paraId="048E2107" w14:textId="77777777" w:rsidR="003029D0" w:rsidRDefault="003029D0" w:rsidP="00D55B97">
      <w:pPr>
        <w:pStyle w:val="NoSpacing"/>
      </w:pPr>
    </w:p>
    <w:p w14:paraId="133C844A" w14:textId="1888C414" w:rsidR="009D371A" w:rsidRDefault="009D371A" w:rsidP="00D55B97">
      <w:pPr>
        <w:pStyle w:val="NoSpacing"/>
      </w:pPr>
      <w:r>
        <w:t>All suspicions or allegations of abuse against a child will be taken seriously and dealt with speedily a</w:t>
      </w:r>
      <w:r w:rsidR="003029D0">
        <w:t>n</w:t>
      </w:r>
      <w:r>
        <w:t>d appropriately.</w:t>
      </w:r>
    </w:p>
    <w:p w14:paraId="51D6FE0B" w14:textId="77777777" w:rsidR="003029D0" w:rsidRDefault="003029D0" w:rsidP="00D55B97">
      <w:pPr>
        <w:pStyle w:val="NoSpacing"/>
      </w:pPr>
    </w:p>
    <w:p w14:paraId="5D74D831" w14:textId="3FDCD07A" w:rsidR="009D371A" w:rsidRDefault="009D371A" w:rsidP="00D55B97">
      <w:pPr>
        <w:pStyle w:val="NoSpacing"/>
      </w:pPr>
      <w:r>
        <w:t>All staff and volunteers need to be aware of this policy, child protection and vulnerable adult issues.</w:t>
      </w:r>
    </w:p>
    <w:p w14:paraId="1536A20D" w14:textId="77777777" w:rsidR="003029D0" w:rsidRDefault="003029D0" w:rsidP="00D55B97">
      <w:pPr>
        <w:pStyle w:val="NoSpacing"/>
      </w:pPr>
    </w:p>
    <w:p w14:paraId="7B516FEE" w14:textId="7016F06C" w:rsidR="009D371A" w:rsidRDefault="009D371A" w:rsidP="00D55B97">
      <w:pPr>
        <w:pStyle w:val="NoSpacing"/>
        <w:rPr>
          <w:color w:val="000000" w:themeColor="text1"/>
        </w:rPr>
      </w:pPr>
      <w:r>
        <w:t xml:space="preserve">There </w:t>
      </w:r>
      <w:r w:rsidR="008710C3">
        <w:t>is</w:t>
      </w:r>
      <w:r>
        <w:t xml:space="preserve"> a nominated and named Vulnerable Users Representative to whom any suspicions or concerns should be reported.  That person is</w:t>
      </w:r>
      <w:r w:rsidR="00E72870">
        <w:t xml:space="preserve">: </w:t>
      </w:r>
      <w:r>
        <w:t xml:space="preserve"> </w:t>
      </w:r>
      <w:r w:rsidR="00E72870" w:rsidRPr="00E72870">
        <w:rPr>
          <w:color w:val="000000" w:themeColor="text1"/>
        </w:rPr>
        <w:t>The Chairman, Rosie-Anne Yates</w:t>
      </w:r>
      <w:r w:rsidR="001B4356">
        <w:rPr>
          <w:color w:val="000000" w:themeColor="text1"/>
        </w:rPr>
        <w:t>.</w:t>
      </w:r>
    </w:p>
    <w:p w14:paraId="1A44923C" w14:textId="77777777" w:rsidR="001B4356" w:rsidRPr="001B4356" w:rsidRDefault="001B4356" w:rsidP="001B4356">
      <w:pPr>
        <w:pStyle w:val="NoSpacing"/>
      </w:pPr>
      <w:r w:rsidRPr="001B4356">
        <w:t>Dependent on the concern/disclosure the Vulnerable Users Representative may make a referral to: </w:t>
      </w:r>
    </w:p>
    <w:p w14:paraId="53AAB667" w14:textId="7E1119B0" w:rsidR="001B4356" w:rsidRPr="001B4356" w:rsidRDefault="001B4356" w:rsidP="001B4356">
      <w:pPr>
        <w:pStyle w:val="NoSpacing"/>
        <w:numPr>
          <w:ilvl w:val="0"/>
          <w:numId w:val="5"/>
        </w:numPr>
      </w:pPr>
      <w:r w:rsidRPr="001B4356">
        <w:t>The police in an emergency (999);</w:t>
      </w:r>
    </w:p>
    <w:p w14:paraId="57246682" w14:textId="13B65C94" w:rsidR="001B4356" w:rsidRPr="001B4356" w:rsidRDefault="001B4356" w:rsidP="001B4356">
      <w:pPr>
        <w:pStyle w:val="NoSpacing"/>
        <w:numPr>
          <w:ilvl w:val="0"/>
          <w:numId w:val="5"/>
        </w:numPr>
      </w:pPr>
      <w:r w:rsidRPr="001B4356">
        <w:t>MASH (Multi-Agency Safeguarding Hub) 01202 222229 for concerns about children</w:t>
      </w:r>
    </w:p>
    <w:p w14:paraId="2A7D61F1" w14:textId="560A587B" w:rsidR="001B4356" w:rsidRPr="001B4356" w:rsidRDefault="001B4356" w:rsidP="001B4356">
      <w:pPr>
        <w:pStyle w:val="NoSpacing"/>
        <w:numPr>
          <w:ilvl w:val="0"/>
          <w:numId w:val="5"/>
        </w:numPr>
      </w:pPr>
      <w:r w:rsidRPr="001B4356">
        <w:t>Dorset Direct 01305 221016 for concerns about vulnerable adults</w:t>
      </w:r>
    </w:p>
    <w:p w14:paraId="272336CA" w14:textId="65F141CB" w:rsidR="001B4356" w:rsidRPr="001B4356" w:rsidRDefault="001B4356" w:rsidP="001B4356">
      <w:pPr>
        <w:pStyle w:val="NoSpacing"/>
        <w:numPr>
          <w:ilvl w:val="0"/>
          <w:numId w:val="5"/>
        </w:numPr>
      </w:pPr>
      <w:r w:rsidRPr="001B4356">
        <w:t>Local Authority Designated Officer (LADO) 01305 221196 for concerns/disclosures about a member of staff, consultant, coach, official or volunteer</w:t>
      </w:r>
    </w:p>
    <w:p w14:paraId="0CF9ADDD" w14:textId="73760426" w:rsidR="001B4356" w:rsidRPr="001B4356" w:rsidRDefault="001B4356" w:rsidP="001B4356">
      <w:pPr>
        <w:pStyle w:val="NoSpacing"/>
        <w:numPr>
          <w:ilvl w:val="0"/>
          <w:numId w:val="5"/>
        </w:numPr>
      </w:pPr>
      <w:r w:rsidRPr="001B4356">
        <w:t>Disclosure and Barring Service 03000 200190 for concerns/disclosures about a member of staff, consultant, coach, official or volunteer</w:t>
      </w:r>
      <w:r w:rsidRPr="001B4356">
        <w:rPr>
          <w:i/>
          <w:iCs/>
        </w:rPr>
        <w:t xml:space="preserve"> </w:t>
      </w:r>
    </w:p>
    <w:p w14:paraId="62C1680A" w14:textId="77777777" w:rsidR="001B4356" w:rsidRPr="001B4356" w:rsidRDefault="001B4356" w:rsidP="001B4356">
      <w:pPr>
        <w:pStyle w:val="NoSpacing"/>
      </w:pPr>
      <w:r w:rsidRPr="001B4356">
        <w:rPr>
          <w:b/>
          <w:bCs/>
        </w:rPr>
        <w:t>If there an immediate danger to the person then staff/volunteers should dial 999.</w:t>
      </w:r>
    </w:p>
    <w:p w14:paraId="06EB7581" w14:textId="77777777" w:rsidR="001B4356" w:rsidRPr="00E72870" w:rsidRDefault="001B4356" w:rsidP="00D55B97">
      <w:pPr>
        <w:pStyle w:val="NoSpacing"/>
        <w:rPr>
          <w:color w:val="000000" w:themeColor="text1"/>
        </w:rPr>
      </w:pPr>
    </w:p>
    <w:p w14:paraId="7BC2C592" w14:textId="77777777" w:rsidR="003029D0" w:rsidRDefault="003029D0" w:rsidP="00D55B97">
      <w:pPr>
        <w:pStyle w:val="NoSpacing"/>
      </w:pPr>
    </w:p>
    <w:p w14:paraId="165A148D" w14:textId="7A2262F4" w:rsidR="009D371A" w:rsidRDefault="009D371A" w:rsidP="00D55B97">
      <w:pPr>
        <w:pStyle w:val="NoSpacing"/>
      </w:pPr>
      <w:r>
        <w:lastRenderedPageBreak/>
        <w:t>The Committee will endeavour to keep the premises safe for use by children and vulnerable adults.</w:t>
      </w:r>
    </w:p>
    <w:p w14:paraId="143B20A8" w14:textId="77777777" w:rsidR="003029D0" w:rsidRDefault="003029D0" w:rsidP="00D55B97">
      <w:pPr>
        <w:pStyle w:val="NoSpacing"/>
      </w:pPr>
    </w:p>
    <w:p w14:paraId="34D92B79" w14:textId="27C497BD" w:rsidR="009D371A" w:rsidRDefault="009D371A" w:rsidP="00D55B97">
      <w:pPr>
        <w:pStyle w:val="NoSpacing"/>
      </w:pPr>
      <w:r>
        <w:t xml:space="preserve">The Committee recognises that a higher standard of safety is required </w:t>
      </w:r>
      <w:r w:rsidR="003029D0">
        <w:t xml:space="preserve">when </w:t>
      </w:r>
      <w:r w:rsidR="00065486">
        <w:t>the H</w:t>
      </w:r>
      <w:r w:rsidR="003029D0">
        <w:t>all is used</w:t>
      </w:r>
      <w:r>
        <w:t xml:space="preserve"> by </w:t>
      </w:r>
      <w:r w:rsidR="00065486">
        <w:t xml:space="preserve">small </w:t>
      </w:r>
      <w:r>
        <w:t>children, those who cannot read safety notices and physically disabled adults.</w:t>
      </w:r>
    </w:p>
    <w:p w14:paraId="066AF5FE" w14:textId="77777777" w:rsidR="003029D0" w:rsidRDefault="003029D0" w:rsidP="00D55B97">
      <w:pPr>
        <w:pStyle w:val="NoSpacing"/>
      </w:pPr>
    </w:p>
    <w:p w14:paraId="47986A1A" w14:textId="4A6A14C6" w:rsidR="009D371A" w:rsidRDefault="009D371A" w:rsidP="00D55B97">
      <w:pPr>
        <w:pStyle w:val="NoSpacing"/>
      </w:pPr>
      <w:r>
        <w:t>The Committee require</w:t>
      </w:r>
      <w:r w:rsidR="00FE0107">
        <w:t>s</w:t>
      </w:r>
      <w:r>
        <w:t xml:space="preserve"> hirers to report any damage, breakages or safety issues needing </w:t>
      </w:r>
      <w:r w:rsidR="00FE0107">
        <w:t xml:space="preserve">immediate </w:t>
      </w:r>
      <w:r>
        <w:t>attention to the Bookings Manager or Caretaker.  Such issues will be dealt with as soon as practicable, dependent on the circumstances, with provisions put in place to prevent access by children and vulnerable adults pending repair where appropriate.</w:t>
      </w:r>
    </w:p>
    <w:p w14:paraId="5C3092AB" w14:textId="77777777" w:rsidR="00065486" w:rsidRDefault="00065486" w:rsidP="00D55B97">
      <w:pPr>
        <w:pStyle w:val="NoSpacing"/>
      </w:pPr>
    </w:p>
    <w:p w14:paraId="7F76370D" w14:textId="171A04A3" w:rsidR="009D371A" w:rsidRDefault="009D371A" w:rsidP="00D55B97">
      <w:pPr>
        <w:pStyle w:val="NoSpacing"/>
      </w:pPr>
      <w:r>
        <w:t>Contractors engaged to carry out work on the premis</w:t>
      </w:r>
      <w:r w:rsidR="00FE0107">
        <w:t>e</w:t>
      </w:r>
      <w:r>
        <w:t>s must not be allowed unsupervised access to children or vulnerable adults.</w:t>
      </w:r>
    </w:p>
    <w:p w14:paraId="19DA5D8A" w14:textId="77777777" w:rsidR="00065486" w:rsidRDefault="00065486" w:rsidP="00D55B97">
      <w:pPr>
        <w:pStyle w:val="NoSpacing"/>
      </w:pPr>
    </w:p>
    <w:p w14:paraId="47D52BA0" w14:textId="3BFDFCDC" w:rsidR="009D371A" w:rsidRDefault="009D371A" w:rsidP="00D55B97">
      <w:pPr>
        <w:pStyle w:val="NoSpacing"/>
      </w:pPr>
      <w:r>
        <w:t xml:space="preserve">If the premises are being used by more than one Hire Group at the same time then they must ensure that any children </w:t>
      </w:r>
      <w:r w:rsidR="00E44F88">
        <w:t xml:space="preserve">or </w:t>
      </w:r>
      <w:r>
        <w:t>vulnerable adults from their groups are supervised when using the toilets.</w:t>
      </w:r>
    </w:p>
    <w:p w14:paraId="7577602E" w14:textId="77777777" w:rsidR="00FE0107" w:rsidRDefault="00FE0107" w:rsidP="00D55B97">
      <w:pPr>
        <w:pStyle w:val="NoSpacing"/>
      </w:pPr>
    </w:p>
    <w:p w14:paraId="5D99DF97" w14:textId="7FB1C390" w:rsidR="00E44F88" w:rsidRDefault="00E44F88" w:rsidP="00D55B97">
      <w:pPr>
        <w:pStyle w:val="NoSpacing"/>
      </w:pPr>
      <w:r>
        <w:t>Any organisations or individuals hiring the Hall for the purposes of holding activities where Ofsted registration is required should send a copy of their registration and their own child protection policy to the Bookings Manager at the time of booking.</w:t>
      </w:r>
    </w:p>
    <w:p w14:paraId="61A85915" w14:textId="77777777" w:rsidR="00FE0107" w:rsidRDefault="00FE0107" w:rsidP="00D55B97">
      <w:pPr>
        <w:pStyle w:val="NoSpacing"/>
      </w:pPr>
    </w:p>
    <w:p w14:paraId="491C47AF" w14:textId="126E5884" w:rsidR="00E44F88" w:rsidRDefault="00E44F88" w:rsidP="00D55B97">
      <w:pPr>
        <w:pStyle w:val="NoSpacing"/>
      </w:pPr>
      <w:r>
        <w:t>Safe recruitment processes should be used to appoint staff who will be working with children or vulnerable adults in any kind of activity.</w:t>
      </w:r>
    </w:p>
    <w:p w14:paraId="2E468A49" w14:textId="77777777" w:rsidR="00FE0107" w:rsidRDefault="00FE0107" w:rsidP="00D55B97">
      <w:pPr>
        <w:pStyle w:val="NoSpacing"/>
      </w:pPr>
    </w:p>
    <w:p w14:paraId="61F7F951" w14:textId="5961CDCC" w:rsidR="00E44F88" w:rsidRDefault="00E44F88" w:rsidP="00D55B97">
      <w:pPr>
        <w:pStyle w:val="NoSpacing"/>
      </w:pPr>
      <w:r>
        <w:t>The Committee will ensure that Hirers are made aware of their obligations under the Licensing Act 2003 to ensure that alcohol is not sol</w:t>
      </w:r>
      <w:r w:rsidR="00065486">
        <w:t>d</w:t>
      </w:r>
      <w:r>
        <w:t xml:space="preserve"> to those under the age of 18.</w:t>
      </w:r>
    </w:p>
    <w:p w14:paraId="55538CE4" w14:textId="77777777" w:rsidR="00FE0107" w:rsidRDefault="00FE0107" w:rsidP="00D55B97">
      <w:pPr>
        <w:pStyle w:val="NoSpacing"/>
      </w:pPr>
    </w:p>
    <w:p w14:paraId="16591C77" w14:textId="54998DD3" w:rsidR="00E44F88" w:rsidRDefault="00E44F88" w:rsidP="00D55B97">
      <w:pPr>
        <w:pStyle w:val="NoSpacing"/>
      </w:pPr>
      <w:r>
        <w:t>The Committee will ensure that Hirers are aware that no children may be admitted to films</w:t>
      </w:r>
      <w:r w:rsidR="00FE0107">
        <w:t xml:space="preserve"> or plays</w:t>
      </w:r>
      <w:r>
        <w:t xml:space="preserve"> when they are below the age classification for the film or </w:t>
      </w:r>
      <w:r w:rsidR="00FE0107">
        <w:t>performance</w:t>
      </w:r>
      <w:r>
        <w:t xml:space="preserve"> in question.</w:t>
      </w:r>
    </w:p>
    <w:p w14:paraId="15F3504F" w14:textId="77777777" w:rsidR="00FE0107" w:rsidRDefault="00FE0107" w:rsidP="00D55B97">
      <w:pPr>
        <w:pStyle w:val="NoSpacing"/>
      </w:pPr>
    </w:p>
    <w:p w14:paraId="06DE5D4A" w14:textId="2E8045C4" w:rsidR="00E44F88" w:rsidRDefault="00E44F88" w:rsidP="00D55B97">
      <w:pPr>
        <w:pStyle w:val="NoSpacing"/>
      </w:pPr>
      <w:r>
        <w:t xml:space="preserve">Any organisations or individuals hiring the hall as a venue for an event or activity for under 18’s or vulnerable adults must ensure that they are </w:t>
      </w:r>
      <w:r w:rsidR="005A67B3">
        <w:t>familiar</w:t>
      </w:r>
      <w:r>
        <w:t xml:space="preserve"> with the relevant and current safeguarding requirements for that activity or event.  When using the </w:t>
      </w:r>
      <w:r w:rsidR="00FE0107">
        <w:t>Hall,</w:t>
      </w:r>
      <w:r>
        <w:t xml:space="preserve"> they must adopt suitable procedures to ensure that they full</w:t>
      </w:r>
      <w:r w:rsidR="005A67B3">
        <w:t>y</w:t>
      </w:r>
      <w:r>
        <w:t xml:space="preserve"> comply with the law, good practice and common sense </w:t>
      </w:r>
      <w:r w:rsidR="00403585">
        <w:t>including sufficient and appropriate levels of supervision at all times.</w:t>
      </w:r>
    </w:p>
    <w:p w14:paraId="6008C5CB" w14:textId="77777777" w:rsidR="00FE0107" w:rsidRDefault="00FE0107" w:rsidP="00D55B97">
      <w:pPr>
        <w:pStyle w:val="NoSpacing"/>
      </w:pPr>
    </w:p>
    <w:p w14:paraId="0FDF6777" w14:textId="21E2BDA2" w:rsidR="00403585" w:rsidRDefault="00403585" w:rsidP="00D55B97">
      <w:pPr>
        <w:pStyle w:val="NoSpacing"/>
      </w:pPr>
      <w:r>
        <w:t>The Committee reserves the right to require hirers to provide copies of their own safeguarding policies and procedures to give appropriate assurance as necessary.</w:t>
      </w:r>
    </w:p>
    <w:p w14:paraId="1291AB7F" w14:textId="2EA7C201" w:rsidR="00FE0107" w:rsidRDefault="00FE0107" w:rsidP="00D55B97">
      <w:pPr>
        <w:pStyle w:val="NoSpacing"/>
      </w:pPr>
    </w:p>
    <w:p w14:paraId="74CA6345" w14:textId="134F5624" w:rsidR="000C7625" w:rsidRDefault="000C7625" w:rsidP="00D55B97">
      <w:pPr>
        <w:pStyle w:val="NoSpacing"/>
      </w:pPr>
    </w:p>
    <w:p w14:paraId="65A85128" w14:textId="77777777" w:rsidR="000C7625" w:rsidRDefault="000C7625" w:rsidP="00D55B97">
      <w:pPr>
        <w:pStyle w:val="NoSpacing"/>
      </w:pPr>
    </w:p>
    <w:p w14:paraId="6369E3E8" w14:textId="0A013358" w:rsidR="00FE0107" w:rsidRPr="000C7625" w:rsidRDefault="00FE0107" w:rsidP="00D55B97">
      <w:pPr>
        <w:pStyle w:val="NoSpacing"/>
        <w:rPr>
          <w:b/>
          <w:bCs/>
        </w:rPr>
      </w:pPr>
      <w:r w:rsidRPr="000C7625">
        <w:rPr>
          <w:b/>
          <w:bCs/>
        </w:rPr>
        <w:t>These policies and procedures shall be reviewed annually and updated as appropriate in the interim period.</w:t>
      </w:r>
    </w:p>
    <w:p w14:paraId="5CEB3851" w14:textId="46DC64ED" w:rsidR="005A67B3" w:rsidRDefault="005A67B3" w:rsidP="00D55B97">
      <w:pPr>
        <w:pStyle w:val="NoSpacing"/>
      </w:pPr>
    </w:p>
    <w:p w14:paraId="1018A859" w14:textId="30C6B76B" w:rsidR="005A67B3" w:rsidRPr="005A67B3" w:rsidRDefault="005A67B3" w:rsidP="00D55B97">
      <w:pPr>
        <w:pStyle w:val="NoSpacing"/>
        <w:rPr>
          <w:b/>
          <w:bCs/>
        </w:rPr>
      </w:pPr>
      <w:r w:rsidRPr="005A67B3">
        <w:rPr>
          <w:b/>
          <w:bCs/>
        </w:rPr>
        <w:t>Fontmell Magna Village Hall Management Committee</w:t>
      </w:r>
    </w:p>
    <w:p w14:paraId="7A4E8651" w14:textId="3183C172" w:rsidR="00FE0107" w:rsidRPr="005A67B3" w:rsidRDefault="00FE0107" w:rsidP="00D55B97">
      <w:pPr>
        <w:pStyle w:val="NoSpacing"/>
        <w:rPr>
          <w:b/>
          <w:bCs/>
        </w:rPr>
      </w:pPr>
    </w:p>
    <w:p w14:paraId="26A0FB2C" w14:textId="2E5DE36B" w:rsidR="00FE0107" w:rsidRPr="005A67B3" w:rsidRDefault="001B4356" w:rsidP="00D55B97">
      <w:pPr>
        <w:pStyle w:val="NoSpacing"/>
        <w:rPr>
          <w:b/>
          <w:bCs/>
        </w:rPr>
      </w:pPr>
      <w:r>
        <w:rPr>
          <w:b/>
          <w:bCs/>
        </w:rPr>
        <w:t>Updated</w:t>
      </w:r>
      <w:r w:rsidR="00FE0107" w:rsidRPr="005A67B3">
        <w:rPr>
          <w:b/>
          <w:bCs/>
        </w:rPr>
        <w:t xml:space="preserve">:  </w:t>
      </w:r>
      <w:r w:rsidR="008F424F">
        <w:rPr>
          <w:b/>
          <w:bCs/>
        </w:rPr>
        <w:t>23/07/22</w:t>
      </w:r>
    </w:p>
    <w:sectPr w:rsidR="00FE0107" w:rsidRPr="005A67B3" w:rsidSect="00F679A8">
      <w:pgSz w:w="11906" w:h="16838"/>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713"/>
    <w:multiLevelType w:val="hybridMultilevel"/>
    <w:tmpl w:val="94EE0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609A8"/>
    <w:multiLevelType w:val="hybridMultilevel"/>
    <w:tmpl w:val="3C2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703B5"/>
    <w:multiLevelType w:val="hybridMultilevel"/>
    <w:tmpl w:val="6DFA7D80"/>
    <w:lvl w:ilvl="0" w:tplc="43E2C75A">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1C50A2"/>
    <w:multiLevelType w:val="hybridMultilevel"/>
    <w:tmpl w:val="38941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7447BD"/>
    <w:multiLevelType w:val="hybridMultilevel"/>
    <w:tmpl w:val="CA4C55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0497377">
    <w:abstractNumId w:val="3"/>
  </w:num>
  <w:num w:numId="2" w16cid:durableId="1214082236">
    <w:abstractNumId w:val="4"/>
  </w:num>
  <w:num w:numId="3" w16cid:durableId="931931789">
    <w:abstractNumId w:val="0"/>
  </w:num>
  <w:num w:numId="4" w16cid:durableId="913513847">
    <w:abstractNumId w:val="1"/>
  </w:num>
  <w:num w:numId="5" w16cid:durableId="23929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E0"/>
    <w:rsid w:val="00065486"/>
    <w:rsid w:val="00077A7A"/>
    <w:rsid w:val="000C7625"/>
    <w:rsid w:val="001B4356"/>
    <w:rsid w:val="002470D7"/>
    <w:rsid w:val="003029D0"/>
    <w:rsid w:val="003A5BBC"/>
    <w:rsid w:val="00403585"/>
    <w:rsid w:val="005A67B3"/>
    <w:rsid w:val="005B7893"/>
    <w:rsid w:val="005E089F"/>
    <w:rsid w:val="005F2CAA"/>
    <w:rsid w:val="007740F1"/>
    <w:rsid w:val="008710C3"/>
    <w:rsid w:val="008C4CBB"/>
    <w:rsid w:val="008F424F"/>
    <w:rsid w:val="00902559"/>
    <w:rsid w:val="009D371A"/>
    <w:rsid w:val="00A17F52"/>
    <w:rsid w:val="00BF7186"/>
    <w:rsid w:val="00BF7880"/>
    <w:rsid w:val="00CC2DE3"/>
    <w:rsid w:val="00D02145"/>
    <w:rsid w:val="00D55B97"/>
    <w:rsid w:val="00D85156"/>
    <w:rsid w:val="00DF47E2"/>
    <w:rsid w:val="00E44F88"/>
    <w:rsid w:val="00E72870"/>
    <w:rsid w:val="00E808F0"/>
    <w:rsid w:val="00EC58FD"/>
    <w:rsid w:val="00ED0E6D"/>
    <w:rsid w:val="00F47AE0"/>
    <w:rsid w:val="00F51B7A"/>
    <w:rsid w:val="00F679A8"/>
    <w:rsid w:val="00F9727C"/>
    <w:rsid w:val="00FA71A6"/>
    <w:rsid w:val="00FE0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90D5"/>
  <w15:chartTrackingRefBased/>
  <w15:docId w15:val="{83842C30-CD56-4DD9-B5F1-A53EDE47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AE0"/>
    <w:pPr>
      <w:ind w:left="720"/>
      <w:contextualSpacing/>
    </w:pPr>
  </w:style>
  <w:style w:type="paragraph" w:styleId="NoSpacing">
    <w:name w:val="No Spacing"/>
    <w:uiPriority w:val="1"/>
    <w:qFormat/>
    <w:rsid w:val="00D55B97"/>
    <w:pPr>
      <w:spacing w:after="0" w:line="240" w:lineRule="auto"/>
    </w:pPr>
  </w:style>
  <w:style w:type="character" w:styleId="Hyperlink">
    <w:name w:val="Hyperlink"/>
    <w:basedOn w:val="DefaultParagraphFont"/>
    <w:uiPriority w:val="99"/>
    <w:unhideWhenUsed/>
    <w:rsid w:val="003029D0"/>
    <w:rPr>
      <w:color w:val="0563C1" w:themeColor="hyperlink"/>
      <w:u w:val="single"/>
    </w:rPr>
  </w:style>
  <w:style w:type="character" w:styleId="UnresolvedMention">
    <w:name w:val="Unresolved Mention"/>
    <w:basedOn w:val="DefaultParagraphFont"/>
    <w:uiPriority w:val="99"/>
    <w:semiHidden/>
    <w:unhideWhenUsed/>
    <w:rsid w:val="003029D0"/>
    <w:rPr>
      <w:color w:val="605E5C"/>
      <w:shd w:val="clear" w:color="auto" w:fill="E1DFDD"/>
    </w:rPr>
  </w:style>
  <w:style w:type="paragraph" w:styleId="NormalWeb">
    <w:name w:val="Normal (Web)"/>
    <w:basedOn w:val="Normal"/>
    <w:uiPriority w:val="99"/>
    <w:semiHidden/>
    <w:unhideWhenUsed/>
    <w:rsid w:val="001B435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crafttrust.org/resources/safe-recruitment-proces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Druillenec Family Le Druillenec</dc:creator>
  <cp:keywords/>
  <dc:description/>
  <cp:lastModifiedBy>Lisa Le Druillenec</cp:lastModifiedBy>
  <cp:revision>5</cp:revision>
  <cp:lastPrinted>2021-03-12T09:18:00Z</cp:lastPrinted>
  <dcterms:created xsi:type="dcterms:W3CDTF">2021-03-12T15:16:00Z</dcterms:created>
  <dcterms:modified xsi:type="dcterms:W3CDTF">2022-12-14T07:59:00Z</dcterms:modified>
</cp:coreProperties>
</file>